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A4" w:rsidRDefault="00BB71A4" w:rsidP="00BB71A4">
      <w:pPr>
        <w:widowControl w:val="0"/>
        <w:overflowPunct w:val="0"/>
        <w:adjustRightInd/>
        <w:snapToGrid/>
        <w:spacing w:after="0" w:line="580" w:lineRule="exact"/>
        <w:jc w:val="center"/>
        <w:rPr>
          <w:rFonts w:ascii="方正小标宋简体" w:eastAsia="方正小标宋简体" w:hAnsiTheme="minorHAnsi"/>
          <w:kern w:val="2"/>
          <w:sz w:val="44"/>
          <w:szCs w:val="44"/>
        </w:rPr>
      </w:pPr>
      <w:r>
        <w:rPr>
          <w:rFonts w:ascii="方正小标宋简体" w:eastAsia="方正小标宋简体" w:hAnsiTheme="minorHAnsi" w:hint="eastAsia"/>
          <w:kern w:val="2"/>
          <w:sz w:val="44"/>
          <w:szCs w:val="44"/>
        </w:rPr>
        <w:t>2020</w:t>
      </w:r>
      <w:r w:rsidR="00CE43E8" w:rsidRPr="00BB71A4">
        <w:rPr>
          <w:rFonts w:ascii="方正小标宋简体" w:eastAsia="方正小标宋简体" w:hAnsiTheme="minorHAnsi" w:hint="eastAsia"/>
          <w:kern w:val="2"/>
          <w:sz w:val="44"/>
          <w:szCs w:val="44"/>
        </w:rPr>
        <w:t>年</w:t>
      </w:r>
      <w:r w:rsidR="006B3A94" w:rsidRPr="00BB71A4">
        <w:rPr>
          <w:rFonts w:ascii="方正小标宋简体" w:eastAsia="方正小标宋简体" w:hAnsiTheme="minorHAnsi" w:hint="eastAsia"/>
          <w:kern w:val="2"/>
          <w:sz w:val="44"/>
          <w:szCs w:val="44"/>
        </w:rPr>
        <w:t>国家粮食和物资储备局浙江局事业</w:t>
      </w:r>
    </w:p>
    <w:p w:rsidR="00CE43E8" w:rsidRPr="00BB71A4" w:rsidRDefault="006B3A94" w:rsidP="00BB71A4">
      <w:pPr>
        <w:widowControl w:val="0"/>
        <w:overflowPunct w:val="0"/>
        <w:adjustRightInd/>
        <w:snapToGrid/>
        <w:spacing w:after="0" w:line="580" w:lineRule="exact"/>
        <w:jc w:val="center"/>
        <w:rPr>
          <w:rFonts w:ascii="方正小标宋简体" w:eastAsia="方正小标宋简体" w:hAnsiTheme="minorHAnsi"/>
          <w:kern w:val="2"/>
          <w:sz w:val="44"/>
          <w:szCs w:val="44"/>
        </w:rPr>
      </w:pPr>
      <w:r w:rsidRPr="00BB71A4">
        <w:rPr>
          <w:rFonts w:ascii="方正小标宋简体" w:eastAsia="方正小标宋简体" w:hAnsiTheme="minorHAnsi" w:hint="eastAsia"/>
          <w:kern w:val="2"/>
          <w:sz w:val="44"/>
          <w:szCs w:val="44"/>
        </w:rPr>
        <w:t>单位</w:t>
      </w:r>
      <w:r w:rsidR="00E03024" w:rsidRPr="00BB71A4">
        <w:rPr>
          <w:rFonts w:ascii="方正小标宋简体" w:eastAsia="方正小标宋简体" w:hAnsiTheme="minorHAnsi" w:hint="eastAsia"/>
          <w:kern w:val="2"/>
          <w:sz w:val="44"/>
          <w:szCs w:val="44"/>
        </w:rPr>
        <w:t>公开招聘</w:t>
      </w:r>
      <w:r w:rsidR="00CE43E8" w:rsidRPr="00BB71A4">
        <w:rPr>
          <w:rFonts w:ascii="方正小标宋简体" w:eastAsia="方正小标宋简体" w:hAnsiTheme="minorHAnsi" w:hint="eastAsia"/>
          <w:kern w:val="2"/>
          <w:sz w:val="44"/>
          <w:szCs w:val="44"/>
        </w:rPr>
        <w:t>笔试公告</w:t>
      </w:r>
    </w:p>
    <w:p w:rsidR="00013C83" w:rsidRPr="00BB71A4" w:rsidRDefault="00013C83" w:rsidP="00BB71A4">
      <w:pPr>
        <w:widowControl w:val="0"/>
        <w:overflowPunct w:val="0"/>
        <w:adjustRightInd/>
        <w:snapToGrid/>
        <w:spacing w:after="0" w:line="580" w:lineRule="exact"/>
        <w:jc w:val="both"/>
        <w:rPr>
          <w:rFonts w:ascii="仿宋_GB2312" w:eastAsia="仿宋_GB2312" w:hAnsiTheme="minorHAnsi"/>
          <w:kern w:val="2"/>
          <w:sz w:val="30"/>
          <w:szCs w:val="30"/>
        </w:rPr>
      </w:pPr>
    </w:p>
    <w:p w:rsidR="00EB41F0" w:rsidRPr="00BB71A4" w:rsidRDefault="00CE43E8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当前国内新型冠状病毒肺炎疫情防控已取得积极成效。为贯彻落实党中央、国务院关于统筹推进疫情防控和经济社会发展工作的要求，经研究，决定对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 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2020年</w:t>
      </w:r>
      <w:r w:rsidR="006B3A94" w:rsidRPr="00BB71A4">
        <w:rPr>
          <w:rFonts w:ascii="仿宋_GB2312" w:eastAsia="仿宋_GB2312" w:hAnsiTheme="minorHAnsi" w:hint="eastAsia"/>
          <w:kern w:val="2"/>
          <w:sz w:val="32"/>
          <w:szCs w:val="32"/>
        </w:rPr>
        <w:t>国家粮食和物资储备局</w:t>
      </w:r>
      <w:r w:rsidR="00013C83" w:rsidRPr="00BB71A4">
        <w:rPr>
          <w:rFonts w:ascii="仿宋_GB2312" w:eastAsia="仿宋_GB2312" w:hAnsiTheme="minorHAnsi" w:hint="eastAsia"/>
          <w:kern w:val="2"/>
          <w:sz w:val="32"/>
          <w:szCs w:val="32"/>
        </w:rPr>
        <w:t>浙江局</w:t>
      </w:r>
      <w:r w:rsidR="006B3A94" w:rsidRPr="00BB71A4">
        <w:rPr>
          <w:rFonts w:ascii="仿宋_GB2312" w:eastAsia="仿宋_GB2312" w:hAnsiTheme="minorHAnsi" w:hint="eastAsia"/>
          <w:kern w:val="2"/>
          <w:sz w:val="32"/>
          <w:szCs w:val="32"/>
        </w:rPr>
        <w:t>事业单位笔试有关事项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公告如下：</w:t>
      </w:r>
    </w:p>
    <w:p w:rsidR="00BB71A4" w:rsidRPr="00BB71A4" w:rsidRDefault="00BB71A4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/>
          <w:kern w:val="2"/>
          <w:sz w:val="32"/>
          <w:szCs w:val="32"/>
        </w:rPr>
      </w:pPr>
      <w:r w:rsidRPr="00BB71A4">
        <w:rPr>
          <w:rFonts w:ascii="黑体" w:eastAsia="黑体" w:hAnsi="黑体" w:hint="eastAsia"/>
          <w:kern w:val="2"/>
          <w:sz w:val="32"/>
          <w:szCs w:val="32"/>
        </w:rPr>
        <w:t>一、</w:t>
      </w:r>
      <w:r w:rsidR="00CE43E8" w:rsidRPr="00BB71A4">
        <w:rPr>
          <w:rFonts w:ascii="黑体" w:eastAsia="黑体" w:hAnsi="黑体" w:hint="eastAsia"/>
          <w:kern w:val="2"/>
          <w:sz w:val="32"/>
          <w:szCs w:val="32"/>
        </w:rPr>
        <w:t>笔试时间</w:t>
      </w:r>
      <w:r w:rsidR="00E03024" w:rsidRPr="00BB71A4">
        <w:rPr>
          <w:rFonts w:ascii="黑体" w:eastAsia="黑体" w:hAnsi="黑体" w:hint="eastAsia"/>
          <w:kern w:val="2"/>
          <w:sz w:val="32"/>
          <w:szCs w:val="32"/>
        </w:rPr>
        <w:t>及科目</w:t>
      </w:r>
    </w:p>
    <w:p w:rsidR="006B3A94" w:rsidRPr="00BB71A4" w:rsidRDefault="00D34AB4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时间</w:t>
      </w:r>
      <w:r w:rsidR="00E03024" w:rsidRPr="00BB71A4">
        <w:rPr>
          <w:rFonts w:ascii="仿宋_GB2312" w:eastAsia="仿宋_GB2312" w:hAnsiTheme="minorHAnsi" w:hint="eastAsia"/>
          <w:kern w:val="2"/>
          <w:sz w:val="32"/>
          <w:szCs w:val="32"/>
        </w:rPr>
        <w:t>：</w:t>
      </w:r>
      <w:r w:rsidR="00CE43E8" w:rsidRPr="00BB71A4">
        <w:rPr>
          <w:rFonts w:ascii="仿宋_GB2312" w:eastAsia="仿宋_GB2312" w:hAnsiTheme="minorHAnsi" w:hint="eastAsia"/>
          <w:kern w:val="2"/>
          <w:sz w:val="32"/>
          <w:szCs w:val="32"/>
        </w:rPr>
        <w:t>2020年7月26</w:t>
      </w:r>
      <w:r w:rsidR="006B3A94" w:rsidRPr="00BB71A4">
        <w:rPr>
          <w:rFonts w:ascii="仿宋_GB2312" w:eastAsia="仿宋_GB2312" w:hAnsiTheme="minorHAnsi" w:hint="eastAsia"/>
          <w:kern w:val="2"/>
          <w:sz w:val="32"/>
          <w:szCs w:val="32"/>
        </w:rPr>
        <w:t>日上午9：00-12:00</w:t>
      </w:r>
    </w:p>
    <w:p w:rsidR="00E03024" w:rsidRPr="00BB71A4" w:rsidRDefault="00E03024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科目：职业能力测试、主观题测试</w:t>
      </w:r>
    </w:p>
    <w:p w:rsidR="00CE43E8" w:rsidRPr="00BB71A4" w:rsidRDefault="00465C90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/>
          <w:kern w:val="2"/>
          <w:sz w:val="32"/>
          <w:szCs w:val="32"/>
        </w:rPr>
      </w:pPr>
      <w:r w:rsidRPr="00BB71A4">
        <w:rPr>
          <w:rFonts w:ascii="黑体" w:eastAsia="黑体" w:hAnsi="黑体" w:hint="eastAsia"/>
          <w:kern w:val="2"/>
          <w:sz w:val="32"/>
          <w:szCs w:val="32"/>
        </w:rPr>
        <w:t>二</w:t>
      </w:r>
      <w:r w:rsidR="00CE43E8" w:rsidRPr="00BB71A4">
        <w:rPr>
          <w:rFonts w:ascii="黑体" w:eastAsia="黑体" w:hAnsi="黑体" w:hint="eastAsia"/>
          <w:kern w:val="2"/>
          <w:sz w:val="32"/>
          <w:szCs w:val="32"/>
        </w:rPr>
        <w:t>、考试地点</w:t>
      </w:r>
    </w:p>
    <w:p w:rsidR="00465C90" w:rsidRPr="00BB71A4" w:rsidRDefault="009C04E4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浙江省</w:t>
      </w:r>
      <w:r w:rsidR="00465C90" w:rsidRPr="00BB71A4">
        <w:rPr>
          <w:rFonts w:ascii="仿宋_GB2312" w:eastAsia="仿宋_GB2312" w:hAnsiTheme="minorHAnsi" w:hint="eastAsia"/>
          <w:kern w:val="2"/>
          <w:sz w:val="32"/>
          <w:szCs w:val="32"/>
        </w:rPr>
        <w:t>杭州长征中学（杭州市拱墅区莫干山路536号）。</w:t>
      </w:r>
    </w:p>
    <w:p w:rsidR="001F7553" w:rsidRPr="00BB71A4" w:rsidRDefault="001F7553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/>
          <w:kern w:val="2"/>
          <w:sz w:val="32"/>
          <w:szCs w:val="32"/>
        </w:rPr>
      </w:pPr>
      <w:r w:rsidRPr="00BB71A4">
        <w:rPr>
          <w:rFonts w:ascii="黑体" w:eastAsia="黑体" w:hAnsi="黑体" w:hint="eastAsia"/>
          <w:kern w:val="2"/>
          <w:sz w:val="32"/>
          <w:szCs w:val="32"/>
        </w:rPr>
        <w:t>三、联系方式</w:t>
      </w:r>
    </w:p>
    <w:p w:rsidR="005B1DAC" w:rsidRPr="00BB71A4" w:rsidRDefault="001F7553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0571-85118073</w:t>
      </w:r>
      <w:r w:rsidR="009C04E4" w:rsidRPr="00BB71A4">
        <w:rPr>
          <w:rFonts w:ascii="仿宋_GB2312" w:eastAsia="仿宋_GB2312" w:hAnsiTheme="minorHAnsi" w:hint="eastAsia"/>
          <w:kern w:val="2"/>
          <w:sz w:val="32"/>
          <w:szCs w:val="32"/>
        </w:rPr>
        <w:t>、85119360</w:t>
      </w:r>
    </w:p>
    <w:p w:rsidR="00E03024" w:rsidRPr="00BB71A4" w:rsidRDefault="0055064F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/>
          <w:kern w:val="2"/>
          <w:sz w:val="32"/>
          <w:szCs w:val="32"/>
        </w:rPr>
      </w:pPr>
      <w:r w:rsidRPr="00BB71A4">
        <w:rPr>
          <w:rFonts w:ascii="黑体" w:eastAsia="黑体" w:hAnsi="黑体" w:hint="eastAsia"/>
          <w:kern w:val="2"/>
          <w:sz w:val="32"/>
          <w:szCs w:val="32"/>
        </w:rPr>
        <w:t>四、准考证下载打印地址</w:t>
      </w:r>
    </w:p>
    <w:p w:rsidR="00E03024" w:rsidRPr="00BB71A4" w:rsidRDefault="009666B6" w:rsidP="00BB71A4">
      <w:pPr>
        <w:widowControl w:val="0"/>
        <w:overflowPunct w:val="0"/>
        <w:adjustRightInd/>
        <w:snapToGrid/>
        <w:spacing w:after="0" w:line="580" w:lineRule="exact"/>
        <w:ind w:firstLineChars="200" w:firstLine="4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hyperlink r:id="rId8" w:history="1">
        <w:r w:rsidR="00815729" w:rsidRPr="00BB71A4">
          <w:rPr>
            <w:rFonts w:ascii="仿宋_GB2312" w:eastAsia="仿宋_GB2312" w:hAnsiTheme="minorHAnsi"/>
            <w:kern w:val="2"/>
            <w:sz w:val="32"/>
            <w:szCs w:val="32"/>
          </w:rPr>
          <w:t>http://chrcmp.chinahr.com/views/gjlswzj2020/</w:t>
        </w:r>
      </w:hyperlink>
    </w:p>
    <w:p w:rsidR="00815729" w:rsidRPr="00BB71A4" w:rsidRDefault="00815729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（具体打印时间由英才网短信通知考生）</w:t>
      </w:r>
    </w:p>
    <w:p w:rsidR="005B1DAC" w:rsidRPr="00BB71A4" w:rsidRDefault="00E03024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/>
          <w:kern w:val="2"/>
          <w:sz w:val="32"/>
          <w:szCs w:val="32"/>
        </w:rPr>
      </w:pPr>
      <w:r w:rsidRPr="00BB71A4">
        <w:rPr>
          <w:rFonts w:ascii="黑体" w:eastAsia="黑体" w:hAnsi="黑体" w:hint="eastAsia"/>
          <w:kern w:val="2"/>
          <w:sz w:val="32"/>
          <w:szCs w:val="32"/>
        </w:rPr>
        <w:t>五</w:t>
      </w:r>
      <w:r w:rsidR="005B1DAC" w:rsidRPr="00BB71A4">
        <w:rPr>
          <w:rFonts w:ascii="黑体" w:eastAsia="黑体" w:hAnsi="黑体" w:hint="eastAsia"/>
          <w:kern w:val="2"/>
          <w:sz w:val="32"/>
          <w:szCs w:val="32"/>
        </w:rPr>
        <w:t>、笔试要求</w:t>
      </w:r>
    </w:p>
    <w:p w:rsidR="005B1DAC" w:rsidRPr="00BB71A4" w:rsidRDefault="005B1DAC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考生8:00进入考点，排队检验身份证、准考证，查验</w:t>
      </w:r>
      <w:r w:rsidR="00E03024" w:rsidRPr="00BB71A4">
        <w:rPr>
          <w:rFonts w:ascii="仿宋_GB2312" w:eastAsia="仿宋_GB2312" w:hAnsiTheme="minorHAnsi" w:hint="eastAsia"/>
          <w:kern w:val="2"/>
          <w:sz w:val="32"/>
          <w:szCs w:val="32"/>
        </w:rPr>
        <w:t>杭州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“健康码”，进行测温。9:30</w:t>
      </w:r>
      <w:r w:rsidR="00815729" w:rsidRPr="00BB71A4">
        <w:rPr>
          <w:rFonts w:ascii="仿宋_GB2312" w:eastAsia="仿宋_GB2312" w:hAnsiTheme="minorHAnsi" w:hint="eastAsia"/>
          <w:kern w:val="2"/>
          <w:sz w:val="32"/>
          <w:szCs w:val="32"/>
        </w:rPr>
        <w:t>没有进入考点</w:t>
      </w:r>
      <w:r w:rsidR="0055064F" w:rsidRPr="00BB71A4">
        <w:rPr>
          <w:rFonts w:ascii="仿宋_GB2312" w:eastAsia="仿宋_GB2312" w:hAnsiTheme="minorHAnsi" w:hint="eastAsia"/>
          <w:kern w:val="2"/>
          <w:sz w:val="32"/>
          <w:szCs w:val="32"/>
        </w:rPr>
        <w:t>的考生，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取消考试资格。考试全过程实行封闭管理，考生不得于9:30</w:t>
      </w:r>
      <w:r w:rsidR="00570B1F" w:rsidRPr="00BB71A4">
        <w:rPr>
          <w:rFonts w:ascii="仿宋_GB2312" w:eastAsia="仿宋_GB2312" w:hAnsiTheme="minorHAnsi" w:hint="eastAsia"/>
          <w:kern w:val="2"/>
          <w:sz w:val="32"/>
          <w:szCs w:val="32"/>
        </w:rPr>
        <w:t>前离开考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场。</w:t>
      </w:r>
    </w:p>
    <w:p w:rsidR="00CE43E8" w:rsidRPr="00BB71A4" w:rsidRDefault="0055064F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/>
          <w:kern w:val="2"/>
          <w:sz w:val="32"/>
          <w:szCs w:val="32"/>
        </w:rPr>
      </w:pPr>
      <w:r w:rsidRPr="00BB71A4">
        <w:rPr>
          <w:rFonts w:ascii="黑体" w:eastAsia="黑体" w:hAnsi="黑体" w:hint="eastAsia"/>
          <w:kern w:val="2"/>
          <w:sz w:val="32"/>
          <w:szCs w:val="32"/>
        </w:rPr>
        <w:t>六</w:t>
      </w:r>
      <w:r w:rsidR="00CE43E8" w:rsidRPr="00BB71A4">
        <w:rPr>
          <w:rFonts w:ascii="黑体" w:eastAsia="黑体" w:hAnsi="黑体" w:hint="eastAsia"/>
          <w:kern w:val="2"/>
          <w:sz w:val="32"/>
          <w:szCs w:val="32"/>
        </w:rPr>
        <w:t>、疫情防控要求</w:t>
      </w:r>
    </w:p>
    <w:p w:rsidR="00CE43E8" w:rsidRPr="00BB71A4" w:rsidRDefault="00CE43E8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lastRenderedPageBreak/>
        <w:t>根据疫情防控工作有关要求，参加本次笔试的考生须在笔试前14天（7月12</w:t>
      </w:r>
      <w:r w:rsidR="00D34AB4" w:rsidRPr="00BB71A4">
        <w:rPr>
          <w:rFonts w:ascii="仿宋_GB2312" w:eastAsia="仿宋_GB2312" w:hAnsiTheme="minorHAnsi" w:hint="eastAsia"/>
          <w:kern w:val="2"/>
          <w:sz w:val="32"/>
          <w:szCs w:val="32"/>
        </w:rPr>
        <w:t>日前）申领杭州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“健康码”。</w:t>
      </w:r>
      <w:r w:rsidR="00E03024" w:rsidRPr="00BB71A4">
        <w:rPr>
          <w:rFonts w:ascii="仿宋_GB2312" w:eastAsia="仿宋_GB2312" w:hAnsiTheme="minorHAnsi" w:hint="eastAsia"/>
          <w:kern w:val="2"/>
          <w:sz w:val="32"/>
          <w:szCs w:val="32"/>
        </w:rPr>
        <w:t>杭州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“健康码”为绿码且健康状况正常，经现场测量体温正常的考生可参加笔试。</w:t>
      </w:r>
      <w:r w:rsidR="00E03024" w:rsidRPr="00BB71A4">
        <w:rPr>
          <w:rFonts w:ascii="仿宋_GB2312" w:eastAsia="仿宋_GB2312" w:hAnsiTheme="minorHAnsi" w:hint="eastAsia"/>
          <w:kern w:val="2"/>
          <w:sz w:val="32"/>
          <w:szCs w:val="32"/>
        </w:rPr>
        <w:t>杭州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“健康码”非绿码的考生，以及考前14天内有国内疫情中、高风险地区或国（境）外旅居史但无发热（腋下37.3℃以上）、干咳、乏力、咽痛、腹泻等任一症状（以下称相关症状）的考生，须提供考前7天内核酸检测阴性（或既往血清特异性IgG抗体检测阳性）的证明材料方可参加笔试。</w:t>
      </w:r>
      <w:r w:rsidR="003B76DB" w:rsidRPr="00BB71A4">
        <w:rPr>
          <w:rFonts w:ascii="仿宋_GB2312" w:eastAsia="仿宋_GB2312" w:hAnsiTheme="minorHAnsi" w:hint="eastAsia"/>
          <w:kern w:val="2"/>
          <w:sz w:val="32"/>
          <w:szCs w:val="32"/>
        </w:rPr>
        <w:t>杭州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“健康码”非绿码的考生，以及考前14天内有国</w:t>
      </w:r>
      <w:r w:rsidR="003B76DB" w:rsidRPr="00BB71A4">
        <w:rPr>
          <w:rFonts w:ascii="仿宋_GB2312" w:eastAsia="仿宋_GB2312" w:hAnsiTheme="minorHAnsi" w:hint="eastAsia"/>
          <w:kern w:val="2"/>
          <w:sz w:val="32"/>
          <w:szCs w:val="32"/>
        </w:rPr>
        <w:t>内疫情中、高风险地区或国（境）外旅居史且有相关症状的考生，须在浙江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省定点医院进行诊治，并提供考前7天内2次（间隔24小时以上）核酸检测阴性证明材料方可参加笔试。</w:t>
      </w:r>
      <w:r w:rsidR="003B76DB" w:rsidRPr="00BB71A4">
        <w:rPr>
          <w:rFonts w:ascii="仿宋_GB2312" w:eastAsia="仿宋_GB2312" w:hAnsiTheme="minorHAnsi" w:hint="eastAsia"/>
          <w:kern w:val="2"/>
          <w:sz w:val="32"/>
          <w:szCs w:val="32"/>
        </w:rPr>
        <w:t>杭州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“健康码”为绿码但出现相关症状的考生，应当主动到定点医院检测排查。</w:t>
      </w:r>
    </w:p>
    <w:p w:rsidR="00CE43E8" w:rsidRPr="00BB71A4" w:rsidRDefault="00CE43E8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既往新冠肺炎确诊病例、无症状感染者及密切接触者，应当主动向</w:t>
      </w:r>
      <w:r w:rsidR="00465C90" w:rsidRPr="00BB71A4">
        <w:rPr>
          <w:rFonts w:ascii="仿宋_GB2312" w:eastAsia="仿宋_GB2312" w:hAnsiTheme="minorHAnsi" w:hint="eastAsia"/>
          <w:kern w:val="2"/>
          <w:sz w:val="32"/>
          <w:szCs w:val="32"/>
        </w:rPr>
        <w:t>浙江局人事处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报告。除提供考前7天内核酸检测阴性证明材料外，还须出具肺部影像学检查无异常的证明，方可参加笔试。仍在隔离治疗期的新冠肺炎确诊病例、疑似病例或无症状感染者，以及集中隔离期未满的密切接触者，不得参加笔试。</w:t>
      </w:r>
    </w:p>
    <w:p w:rsidR="00CE43E8" w:rsidRPr="00BB71A4" w:rsidRDefault="00CE43E8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按照疫情防控要求需提供相关健康证明但无法提供的考生，不得参加笔试。</w:t>
      </w:r>
    </w:p>
    <w:p w:rsidR="00CE43E8" w:rsidRPr="00BB71A4" w:rsidRDefault="00CE43E8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参加笔试的考生应自备一次性医用外科口罩。“健康码”非绿码、近期由中高风险地区返回人员以及既往新冠肺炎感染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lastRenderedPageBreak/>
        <w:t>者、密切接触者考试期间全程佩带口罩。其他考生通过考点入口时应戴口罩，在考场内自主决定是否戴口罩。考试期间若出现相关症状者，应立即戴好一次性医用外科口罩，做好个人防护。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CE43E8" w:rsidRPr="00BB71A4" w:rsidRDefault="00CE43E8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考生应当服从配合疫情防控要求和笔试现场组织工作。经现场医务人员确认有可疑症状的考生，应配合安排隔离或就诊。凡隐瞒或谎报旅居史、接触史、健康状况等疫情防控重点信息的，不配合工作人员进行健康检疫、询</w:t>
      </w:r>
      <w:r w:rsidR="00D34AB4" w:rsidRPr="00BB71A4">
        <w:rPr>
          <w:rFonts w:ascii="仿宋_GB2312" w:eastAsia="仿宋_GB2312" w:hAnsiTheme="minorHAnsi" w:hint="eastAsia"/>
          <w:kern w:val="2"/>
          <w:sz w:val="32"/>
          <w:szCs w:val="32"/>
        </w:rPr>
        <w:t>问、查询、送诊等造成严重后果的，取消其相应资格，并记入考生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诚信档案，如有违法行为将依法追究法律责任。</w:t>
      </w:r>
    </w:p>
    <w:p w:rsidR="00CE43E8" w:rsidRDefault="00CE43E8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</w:t>
      </w:r>
      <w:r w:rsidR="003B76DB" w:rsidRPr="00BB71A4">
        <w:rPr>
          <w:rFonts w:ascii="仿宋_GB2312" w:eastAsia="仿宋_GB2312" w:hAnsiTheme="minorHAnsi" w:hint="eastAsia"/>
          <w:kern w:val="2"/>
          <w:sz w:val="32"/>
          <w:szCs w:val="32"/>
        </w:rPr>
        <w:t>品，并及时进行手部清洁消毒。外省考生可依据自身情况提前来杭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做好准备。</w:t>
      </w:r>
    </w:p>
    <w:p w:rsidR="0059042F" w:rsidRPr="00BB71A4" w:rsidRDefault="0059042F" w:rsidP="00BB71A4">
      <w:pPr>
        <w:widowControl w:val="0"/>
        <w:overflowPunct w:val="0"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HAnsi" w:hint="eastAsia"/>
          <w:kern w:val="2"/>
          <w:sz w:val="32"/>
          <w:szCs w:val="32"/>
        </w:rPr>
      </w:pPr>
      <w:r w:rsidRPr="0059042F">
        <w:rPr>
          <w:rFonts w:ascii="仿宋_GB2312" w:eastAsia="仿宋_GB2312" w:hAnsiTheme="minorHAnsi" w:hint="eastAsia"/>
          <w:kern w:val="2"/>
          <w:sz w:val="32"/>
          <w:szCs w:val="32"/>
        </w:rPr>
        <w:t>本次公开招聘报名、笔试、面试不收取任何费用，不指定考试辅导用书，不举办也不委托任何机构举办考试辅导培训班。</w:t>
      </w:r>
      <w:bookmarkStart w:id="0" w:name="_GoBack"/>
      <w:bookmarkEnd w:id="0"/>
    </w:p>
    <w:p w:rsidR="0055064F" w:rsidRDefault="0055064F" w:rsidP="00BB71A4">
      <w:pPr>
        <w:widowControl w:val="0"/>
        <w:overflowPunct w:val="0"/>
        <w:adjustRightInd/>
        <w:snapToGrid/>
        <w:spacing w:after="0" w:line="580" w:lineRule="exact"/>
        <w:jc w:val="both"/>
        <w:rPr>
          <w:rFonts w:ascii="仿宋_GB2312" w:eastAsia="仿宋_GB2312" w:hAnsiTheme="minorHAnsi"/>
          <w:kern w:val="2"/>
          <w:sz w:val="32"/>
          <w:szCs w:val="32"/>
        </w:rPr>
      </w:pPr>
    </w:p>
    <w:p w:rsidR="00BB71A4" w:rsidRPr="00BB71A4" w:rsidRDefault="00BB71A4" w:rsidP="00BB71A4">
      <w:pPr>
        <w:widowControl w:val="0"/>
        <w:overflowPunct w:val="0"/>
        <w:adjustRightInd/>
        <w:snapToGrid/>
        <w:spacing w:after="0" w:line="580" w:lineRule="exact"/>
        <w:jc w:val="both"/>
        <w:rPr>
          <w:rFonts w:ascii="仿宋_GB2312" w:eastAsia="仿宋_GB2312" w:hAnsiTheme="minorHAnsi"/>
          <w:kern w:val="2"/>
          <w:sz w:val="32"/>
          <w:szCs w:val="32"/>
        </w:rPr>
      </w:pPr>
    </w:p>
    <w:p w:rsidR="00CE43E8" w:rsidRPr="00BB71A4" w:rsidRDefault="00465C90" w:rsidP="00BB71A4">
      <w:pPr>
        <w:widowControl w:val="0"/>
        <w:overflowPunct w:val="0"/>
        <w:adjustRightInd/>
        <w:snapToGrid/>
        <w:spacing w:after="0" w:line="580" w:lineRule="exact"/>
        <w:ind w:firstLineChars="1200" w:firstLine="3840"/>
        <w:jc w:val="both"/>
        <w:rPr>
          <w:rFonts w:ascii="仿宋_GB2312" w:eastAsia="仿宋_GB2312" w:hAnsiTheme="minorHAnsi"/>
          <w:kern w:val="2"/>
          <w:sz w:val="32"/>
          <w:szCs w:val="32"/>
        </w:rPr>
      </w:pP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国家粮食和物资储备局浙江局</w:t>
      </w:r>
    </w:p>
    <w:p w:rsidR="004358AB" w:rsidRPr="00BB71A4" w:rsidRDefault="00465C90" w:rsidP="00BB71A4">
      <w:pPr>
        <w:widowControl w:val="0"/>
        <w:overflowPunct w:val="0"/>
        <w:adjustRightInd/>
        <w:snapToGrid/>
        <w:spacing w:after="0" w:line="580" w:lineRule="exact"/>
        <w:jc w:val="both"/>
      </w:pP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 xml:space="preserve">                            </w:t>
      </w:r>
      <w:r w:rsidR="00CE43E8" w:rsidRPr="00BB71A4">
        <w:rPr>
          <w:rFonts w:ascii="仿宋_GB2312" w:eastAsia="仿宋_GB2312" w:hAnsiTheme="minorHAnsi" w:hint="eastAsia"/>
          <w:kern w:val="2"/>
          <w:sz w:val="32"/>
          <w:szCs w:val="32"/>
        </w:rPr>
        <w:t>2020年</w:t>
      </w:r>
      <w:r w:rsidRPr="00BB71A4">
        <w:rPr>
          <w:rFonts w:ascii="仿宋_GB2312" w:eastAsia="仿宋_GB2312" w:hAnsiTheme="minorHAnsi" w:hint="eastAsia"/>
          <w:kern w:val="2"/>
          <w:sz w:val="32"/>
          <w:szCs w:val="32"/>
        </w:rPr>
        <w:t>7</w:t>
      </w:r>
      <w:r w:rsidR="00CE43E8" w:rsidRPr="00BB71A4">
        <w:rPr>
          <w:rFonts w:ascii="仿宋_GB2312" w:eastAsia="仿宋_GB2312" w:hAnsiTheme="minorHAnsi" w:hint="eastAsia"/>
          <w:kern w:val="2"/>
          <w:sz w:val="32"/>
          <w:szCs w:val="32"/>
        </w:rPr>
        <w:t>月</w:t>
      </w:r>
      <w:r w:rsidR="00C04D81">
        <w:rPr>
          <w:rFonts w:ascii="仿宋_GB2312" w:eastAsia="仿宋_GB2312" w:hAnsiTheme="minorHAnsi" w:hint="eastAsia"/>
          <w:kern w:val="2"/>
          <w:sz w:val="32"/>
          <w:szCs w:val="32"/>
        </w:rPr>
        <w:t>10</w:t>
      </w:r>
      <w:r w:rsidR="00CE43E8" w:rsidRPr="00BB71A4">
        <w:rPr>
          <w:rFonts w:ascii="仿宋_GB2312" w:eastAsia="仿宋_GB2312" w:hAnsiTheme="minorHAnsi" w:hint="eastAsia"/>
          <w:kern w:val="2"/>
          <w:sz w:val="32"/>
          <w:szCs w:val="32"/>
        </w:rPr>
        <w:t>日</w:t>
      </w:r>
    </w:p>
    <w:sectPr w:rsidR="004358AB" w:rsidRPr="00BB71A4" w:rsidSect="0059042F">
      <w:pgSz w:w="11906" w:h="16838"/>
      <w:pgMar w:top="170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B6" w:rsidRDefault="009666B6" w:rsidP="00F97797">
      <w:pPr>
        <w:spacing w:after="0"/>
      </w:pPr>
      <w:r>
        <w:separator/>
      </w:r>
    </w:p>
  </w:endnote>
  <w:endnote w:type="continuationSeparator" w:id="0">
    <w:p w:rsidR="009666B6" w:rsidRDefault="009666B6" w:rsidP="00F97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B6" w:rsidRDefault="009666B6" w:rsidP="00F97797">
      <w:pPr>
        <w:spacing w:after="0"/>
      </w:pPr>
      <w:r>
        <w:separator/>
      </w:r>
    </w:p>
  </w:footnote>
  <w:footnote w:type="continuationSeparator" w:id="0">
    <w:p w:rsidR="009666B6" w:rsidRDefault="009666B6" w:rsidP="00F977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DAF"/>
    <w:multiLevelType w:val="hybridMultilevel"/>
    <w:tmpl w:val="0B2626EE"/>
    <w:lvl w:ilvl="0" w:tplc="40D0F41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3087571B"/>
    <w:multiLevelType w:val="hybridMultilevel"/>
    <w:tmpl w:val="F934DB42"/>
    <w:lvl w:ilvl="0" w:tplc="82FA2BD6">
      <w:start w:val="4"/>
      <w:numFmt w:val="japaneseCounting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2" w15:restartNumberingAfterBreak="0">
    <w:nsid w:val="5F713894"/>
    <w:multiLevelType w:val="hybridMultilevel"/>
    <w:tmpl w:val="CC2AF114"/>
    <w:lvl w:ilvl="0" w:tplc="EAFA38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3C83"/>
    <w:rsid w:val="00156861"/>
    <w:rsid w:val="00156C02"/>
    <w:rsid w:val="001F7553"/>
    <w:rsid w:val="00225BC0"/>
    <w:rsid w:val="0023407B"/>
    <w:rsid w:val="0031075F"/>
    <w:rsid w:val="00313DD0"/>
    <w:rsid w:val="00323B43"/>
    <w:rsid w:val="003765E7"/>
    <w:rsid w:val="003B76DB"/>
    <w:rsid w:val="003D37D8"/>
    <w:rsid w:val="00426133"/>
    <w:rsid w:val="004358AB"/>
    <w:rsid w:val="00465C90"/>
    <w:rsid w:val="004665F5"/>
    <w:rsid w:val="004D5FC7"/>
    <w:rsid w:val="0055064F"/>
    <w:rsid w:val="00570B1F"/>
    <w:rsid w:val="0059042F"/>
    <w:rsid w:val="005A3CB4"/>
    <w:rsid w:val="005B1DAC"/>
    <w:rsid w:val="00603B27"/>
    <w:rsid w:val="0061331B"/>
    <w:rsid w:val="006B1BE3"/>
    <w:rsid w:val="006B3A94"/>
    <w:rsid w:val="006D1E97"/>
    <w:rsid w:val="00712187"/>
    <w:rsid w:val="00751DB0"/>
    <w:rsid w:val="0077641B"/>
    <w:rsid w:val="00815729"/>
    <w:rsid w:val="008304D9"/>
    <w:rsid w:val="00845AF3"/>
    <w:rsid w:val="008B7726"/>
    <w:rsid w:val="009666B6"/>
    <w:rsid w:val="009C04E4"/>
    <w:rsid w:val="00A064A4"/>
    <w:rsid w:val="00A9418C"/>
    <w:rsid w:val="00AC70E0"/>
    <w:rsid w:val="00B14096"/>
    <w:rsid w:val="00BB71A4"/>
    <w:rsid w:val="00C04D81"/>
    <w:rsid w:val="00C4064B"/>
    <w:rsid w:val="00C746AA"/>
    <w:rsid w:val="00C900CD"/>
    <w:rsid w:val="00CE43E8"/>
    <w:rsid w:val="00D22FC4"/>
    <w:rsid w:val="00D31D50"/>
    <w:rsid w:val="00D34AB4"/>
    <w:rsid w:val="00DB6055"/>
    <w:rsid w:val="00E03024"/>
    <w:rsid w:val="00EA7A5A"/>
    <w:rsid w:val="00EB41F0"/>
    <w:rsid w:val="00F55977"/>
    <w:rsid w:val="00F97797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F400C"/>
  <w15:docId w15:val="{D7CAE2C6-5A6E-44B2-8675-8ADA0C46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1A4"/>
    <w:pPr>
      <w:adjustRightInd w:val="0"/>
      <w:snapToGrid w:val="0"/>
      <w:spacing w:line="240" w:lineRule="auto"/>
    </w:pPr>
    <w:rPr>
      <w:rFonts w:ascii="Tahoma" w:hAnsi="Tahoma"/>
    </w:rPr>
  </w:style>
  <w:style w:type="paragraph" w:styleId="5">
    <w:name w:val="heading 5"/>
    <w:basedOn w:val="a"/>
    <w:link w:val="50"/>
    <w:uiPriority w:val="9"/>
    <w:qFormat/>
    <w:rsid w:val="00CE43E8"/>
    <w:pPr>
      <w:adjustRightInd/>
      <w:snapToGrid/>
      <w:spacing w:before="100" w:beforeAutospacing="1" w:after="100" w:afterAutospacing="1"/>
      <w:outlineLvl w:val="4"/>
    </w:pPr>
    <w:rPr>
      <w:rFonts w:ascii="宋体" w:eastAsia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uiPriority w:val="9"/>
    <w:rsid w:val="00CE43E8"/>
    <w:rPr>
      <w:rFonts w:ascii="宋体" w:eastAsia="宋体" w:hAnsi="宋体" w:cs="宋体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6B3A9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977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7797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77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7797"/>
    <w:rPr>
      <w:rFonts w:ascii="Tahoma" w:hAnsi="Tahoma"/>
      <w:sz w:val="18"/>
      <w:szCs w:val="18"/>
    </w:rPr>
  </w:style>
  <w:style w:type="character" w:styleId="a8">
    <w:name w:val="Hyperlink"/>
    <w:basedOn w:val="a0"/>
    <w:uiPriority w:val="99"/>
    <w:unhideWhenUsed/>
    <w:rsid w:val="0081572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15729"/>
    <w:rPr>
      <w:color w:val="800080" w:themeColor="followedHyperlink"/>
      <w:u w:val="single"/>
    </w:rPr>
  </w:style>
  <w:style w:type="character" w:styleId="aa">
    <w:name w:val="Subtle Reference"/>
    <w:basedOn w:val="a0"/>
    <w:uiPriority w:val="31"/>
    <w:qFormat/>
    <w:rsid w:val="00BB71A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831">
          <w:marLeft w:val="0"/>
          <w:marRight w:val="0"/>
          <w:marTop w:val="0"/>
          <w:marBottom w:val="0"/>
          <w:divBdr>
            <w:top w:val="single" w:sz="24" w:space="11" w:color="E7EAEC"/>
            <w:left w:val="single" w:sz="2" w:space="11" w:color="E7EAEC"/>
            <w:bottom w:val="none" w:sz="0" w:space="0" w:color="auto"/>
            <w:right w:val="single" w:sz="2" w:space="11" w:color="E7EAEC"/>
          </w:divBdr>
        </w:div>
        <w:div w:id="347683438">
          <w:marLeft w:val="0"/>
          <w:marRight w:val="0"/>
          <w:marTop w:val="0"/>
          <w:marBottom w:val="0"/>
          <w:divBdr>
            <w:top w:val="single" w:sz="6" w:space="11" w:color="E7EAEC"/>
            <w:left w:val="single" w:sz="2" w:space="15" w:color="E7EAEC"/>
            <w:bottom w:val="none" w:sz="0" w:space="0" w:color="auto"/>
            <w:right w:val="single" w:sz="2" w:space="15" w:color="E7EAEC"/>
          </w:divBdr>
        </w:div>
      </w:divsChild>
    </w:div>
    <w:div w:id="706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cmp.chinahr.com/views/gjlswzj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6E902E-26D0-4DAC-BC24-CD300C05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songyuwei</cp:lastModifiedBy>
  <cp:revision>26</cp:revision>
  <cp:lastPrinted>2020-07-09T08:41:00Z</cp:lastPrinted>
  <dcterms:created xsi:type="dcterms:W3CDTF">2008-09-11T17:20:00Z</dcterms:created>
  <dcterms:modified xsi:type="dcterms:W3CDTF">2020-07-11T05:52:00Z</dcterms:modified>
</cp:coreProperties>
</file>